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D2507" w:rsidRPr="0099006B" w:rsidRDefault="009D2507" w:rsidP="0099006B">
      <w:pPr>
        <w:jc w:val="center"/>
        <w:rPr>
          <w:b/>
          <w:i/>
        </w:rPr>
      </w:pPr>
      <w:r w:rsidRPr="0099006B">
        <w:rPr>
          <w:b/>
          <w:i/>
        </w:rPr>
        <w:t>Multiple Books Book Report</w:t>
      </w:r>
    </w:p>
    <w:p w:rsidR="009D2507" w:rsidRDefault="009D2507"/>
    <w:p w:rsidR="009D2507" w:rsidRDefault="009D2507">
      <w:r w:rsidRPr="009D2507">
        <w:rPr>
          <w:b/>
        </w:rPr>
        <w:t>Purpose</w:t>
      </w:r>
      <w:r>
        <w:t xml:space="preserve">: the purpose of this book report is to read at least 2 books and explore thoughts and ideas about those books. </w:t>
      </w:r>
    </w:p>
    <w:p w:rsidR="009D2507" w:rsidRDefault="009D2507"/>
    <w:p w:rsidR="008B5B2A" w:rsidRDefault="009D2507">
      <w:r w:rsidRPr="009D2507">
        <w:rPr>
          <w:b/>
        </w:rPr>
        <w:t>Directions</w:t>
      </w:r>
      <w:r>
        <w:t xml:space="preserve">: </w:t>
      </w:r>
      <w:r w:rsidR="008B5B2A">
        <w:t xml:space="preserve"> 1) </w:t>
      </w:r>
      <w:r>
        <w:t xml:space="preserve">read the book and write down quotes from the book or ideas that you generate from the book.  In the second column, write your thoughts, opinions, connections, </w:t>
      </w:r>
      <w:r w:rsidR="009E2888">
        <w:t xml:space="preserve">related research, </w:t>
      </w:r>
      <w:r>
        <w:t>etc. from the quote or idea.</w:t>
      </w:r>
    </w:p>
    <w:p w:rsidR="009D2507" w:rsidRDefault="008B5B2A">
      <w:r>
        <w:t xml:space="preserve">2) When you are finished reading, write down an overall summary of the book and your overall impressions about the book. </w:t>
      </w:r>
    </w:p>
    <w:p w:rsidR="009D2507" w:rsidRDefault="009D2507"/>
    <w:p w:rsidR="009D2507" w:rsidRPr="009D2507" w:rsidRDefault="009D2507">
      <w:pPr>
        <w:rPr>
          <w:b/>
        </w:rPr>
      </w:pPr>
      <w:r w:rsidRPr="009D2507">
        <w:rPr>
          <w:b/>
        </w:rPr>
        <w:t>Example</w:t>
      </w:r>
      <w:r w:rsidR="008B5B2A">
        <w:rPr>
          <w:b/>
        </w:rPr>
        <w:t>s</w:t>
      </w:r>
    </w:p>
    <w:tbl>
      <w:tblPr>
        <w:tblStyle w:val="TableGrid"/>
        <w:tblW w:w="0" w:type="auto"/>
        <w:tblLook w:val="00BF"/>
      </w:tblPr>
      <w:tblGrid>
        <w:gridCol w:w="3518"/>
        <w:gridCol w:w="3518"/>
        <w:gridCol w:w="3518"/>
      </w:tblGrid>
      <w:tr w:rsidR="009D2507">
        <w:trPr>
          <w:trHeight w:val="270"/>
        </w:trPr>
        <w:tc>
          <w:tcPr>
            <w:tcW w:w="3518" w:type="dxa"/>
          </w:tcPr>
          <w:p w:rsidR="009D2507" w:rsidRDefault="009D2507" w:rsidP="009E2888">
            <w:pPr>
              <w:jc w:val="center"/>
            </w:pPr>
            <w:r>
              <w:t>Book</w:t>
            </w:r>
          </w:p>
        </w:tc>
        <w:tc>
          <w:tcPr>
            <w:tcW w:w="3518" w:type="dxa"/>
          </w:tcPr>
          <w:p w:rsidR="009D2507" w:rsidRDefault="009D2507" w:rsidP="009E2888">
            <w:pPr>
              <w:jc w:val="center"/>
            </w:pPr>
            <w:r>
              <w:t>Quote</w:t>
            </w:r>
          </w:p>
        </w:tc>
        <w:tc>
          <w:tcPr>
            <w:tcW w:w="3518" w:type="dxa"/>
          </w:tcPr>
          <w:p w:rsidR="009D2507" w:rsidRDefault="009D2507" w:rsidP="009E2888">
            <w:pPr>
              <w:jc w:val="center"/>
            </w:pPr>
            <w:r>
              <w:t>Idea</w:t>
            </w:r>
          </w:p>
        </w:tc>
      </w:tr>
      <w:tr w:rsidR="009D2507">
        <w:trPr>
          <w:trHeight w:val="3473"/>
        </w:trPr>
        <w:tc>
          <w:tcPr>
            <w:tcW w:w="3518" w:type="dxa"/>
          </w:tcPr>
          <w:p w:rsidR="009D2507" w:rsidRDefault="009D2507">
            <w:r>
              <w:t>The Last Lecture</w:t>
            </w:r>
          </w:p>
        </w:tc>
        <w:tc>
          <w:tcPr>
            <w:tcW w:w="3518" w:type="dxa"/>
          </w:tcPr>
          <w:p w:rsidR="009D2507" w:rsidRDefault="009D2507">
            <w:r>
              <w:t>“Paradigms power perceptions and perceptions power emotions.”</w:t>
            </w:r>
          </w:p>
        </w:tc>
        <w:tc>
          <w:tcPr>
            <w:tcW w:w="3518" w:type="dxa"/>
          </w:tcPr>
          <w:p w:rsidR="009D2507" w:rsidRDefault="009D2507">
            <w:r>
              <w:t xml:space="preserve">Theories make people believe what they think is true, and what they think is true elicits their feelings. So, if the theory is one they are in favor of, they will view it favorably, and therefore will have a positive emotion.  In contrast, if the theory is one that they are not in favor of, they will view it negatively, and therefore they will have a negative emotion. </w:t>
            </w:r>
          </w:p>
          <w:p w:rsidR="009D2507" w:rsidRDefault="009D2507"/>
          <w:p w:rsidR="009D2507" w:rsidRDefault="009D2507">
            <w:r>
              <w:t xml:space="preserve">This makes sense because people can jump on a bandwagon and be either happy or angry based on the idea that is presented. This also is why some people are able to manipulate other so easily: they put their positive “spin” on the theory, which elicits a positive emotions. </w:t>
            </w:r>
          </w:p>
        </w:tc>
      </w:tr>
      <w:tr w:rsidR="009D2507">
        <w:trPr>
          <w:trHeight w:val="2843"/>
        </w:trPr>
        <w:tc>
          <w:tcPr>
            <w:tcW w:w="3518" w:type="dxa"/>
          </w:tcPr>
          <w:p w:rsidR="009D2507" w:rsidRDefault="009D2507">
            <w:r>
              <w:t>The Art of Racing in the Rain</w:t>
            </w:r>
          </w:p>
        </w:tc>
        <w:tc>
          <w:tcPr>
            <w:tcW w:w="3518" w:type="dxa"/>
          </w:tcPr>
          <w:p w:rsidR="009D2507" w:rsidRDefault="009D2507" w:rsidP="009D2507">
            <w:r>
              <w:t>“The physicality of our world is only a boundary to us if our will is weak.”</w:t>
            </w:r>
          </w:p>
        </w:tc>
        <w:tc>
          <w:tcPr>
            <w:tcW w:w="3518" w:type="dxa"/>
          </w:tcPr>
          <w:p w:rsidR="009D2507" w:rsidRDefault="009D2507">
            <w:r>
              <w:t>We can achieve anything we want if we have the will to do so. There are really no physical limits to what we want to accomplish; there are mental boundaries that prevent us from achieving success.</w:t>
            </w:r>
          </w:p>
          <w:p w:rsidR="009D2507" w:rsidRDefault="009D2507">
            <w:r>
              <w:t xml:space="preserve">I think this is true in many areas. Exercise, dreams, relationships, achievement.  </w:t>
            </w:r>
          </w:p>
        </w:tc>
      </w:tr>
      <w:tr w:rsidR="00201480">
        <w:trPr>
          <w:trHeight w:val="2510"/>
        </w:trPr>
        <w:tc>
          <w:tcPr>
            <w:tcW w:w="3518" w:type="dxa"/>
          </w:tcPr>
          <w:p w:rsidR="00201480" w:rsidRDefault="00201480">
            <w:r>
              <w:t>The Art of Racing in the Rain</w:t>
            </w:r>
          </w:p>
        </w:tc>
        <w:tc>
          <w:tcPr>
            <w:tcW w:w="3518" w:type="dxa"/>
          </w:tcPr>
          <w:p w:rsidR="00201480" w:rsidRDefault="00201480" w:rsidP="009D2507">
            <w:r>
              <w:t>“A true champion can accomplish things that a normal person would think impossible”</w:t>
            </w:r>
          </w:p>
        </w:tc>
        <w:tc>
          <w:tcPr>
            <w:tcW w:w="3518" w:type="dxa"/>
          </w:tcPr>
          <w:p w:rsidR="00201480" w:rsidRDefault="00201480" w:rsidP="00201480">
            <w:r>
              <w:t xml:space="preserve">A true champion, or one who achieves great things, thinks they can do anything. They are oblivious the naysayers. They don’t try, they do. They accomplish great things because they know they can do anything. They are optimistic about their dreams. </w:t>
            </w:r>
          </w:p>
        </w:tc>
      </w:tr>
      <w:tr w:rsidR="00201480">
        <w:trPr>
          <w:trHeight w:val="2510"/>
        </w:trPr>
        <w:tc>
          <w:tcPr>
            <w:tcW w:w="3518" w:type="dxa"/>
          </w:tcPr>
          <w:p w:rsidR="00201480" w:rsidRDefault="00201480">
            <w:r>
              <w:t>The Art of Racing in the Rain</w:t>
            </w:r>
          </w:p>
        </w:tc>
        <w:tc>
          <w:tcPr>
            <w:tcW w:w="3518" w:type="dxa"/>
          </w:tcPr>
          <w:p w:rsidR="00201480" w:rsidRDefault="00201480" w:rsidP="009D2507">
            <w:r>
              <w:t xml:space="preserve">“To live every day as if it had been stolen from death, that is how I would like to live. </w:t>
            </w:r>
            <w:r w:rsidR="00FF5790">
              <w:t>“</w:t>
            </w:r>
          </w:p>
        </w:tc>
        <w:tc>
          <w:tcPr>
            <w:tcW w:w="3518" w:type="dxa"/>
          </w:tcPr>
          <w:p w:rsidR="00201480" w:rsidRDefault="00FF5790" w:rsidP="00201480">
            <w:r>
              <w:t xml:space="preserve">It doesn’t mean live every day as if it were your last; it means value life, appreciate life, love to live. So many times we get caught up </w:t>
            </w:r>
            <w:r w:rsidR="00CD6203">
              <w:t>in the humdrum of everyday living that we forget to appreciate the little things that make life so valuable.</w:t>
            </w:r>
          </w:p>
        </w:tc>
      </w:tr>
      <w:tr w:rsidR="00CD6203">
        <w:trPr>
          <w:trHeight w:val="2510"/>
        </w:trPr>
        <w:tc>
          <w:tcPr>
            <w:tcW w:w="3518" w:type="dxa"/>
          </w:tcPr>
          <w:p w:rsidR="00CD6203" w:rsidRDefault="00CD6203">
            <w:r>
              <w:t>The Last Lecture</w:t>
            </w:r>
          </w:p>
        </w:tc>
        <w:tc>
          <w:tcPr>
            <w:tcW w:w="3518" w:type="dxa"/>
          </w:tcPr>
          <w:p w:rsidR="00CD6203" w:rsidRDefault="00CD6203" w:rsidP="009D2507">
            <w:r>
              <w:t>“Authority is merely the excuse the strong use to make others conform to what they want.”</w:t>
            </w:r>
          </w:p>
        </w:tc>
        <w:tc>
          <w:tcPr>
            <w:tcW w:w="3518" w:type="dxa"/>
          </w:tcPr>
          <w:p w:rsidR="00CD6203" w:rsidRDefault="00CD6203" w:rsidP="00CD6203">
            <w:r>
              <w:t xml:space="preserve">This is one of my favorite quotes. Many people in the adult-world like to wield their power around and make people yield to them because of fear or because of where they are on the pecking order. Sometimes those who talk loudest get heard the most. It isn’t the way it should be. Authority is an illusion cast upon the meek. </w:t>
            </w:r>
          </w:p>
        </w:tc>
      </w:tr>
      <w:tr w:rsidR="00CD6203">
        <w:trPr>
          <w:trHeight w:val="2510"/>
        </w:trPr>
        <w:tc>
          <w:tcPr>
            <w:tcW w:w="3518" w:type="dxa"/>
          </w:tcPr>
          <w:p w:rsidR="00CD6203" w:rsidRDefault="00CD6203">
            <w:r>
              <w:t>The Art of Racing in the Rain</w:t>
            </w:r>
          </w:p>
        </w:tc>
        <w:tc>
          <w:tcPr>
            <w:tcW w:w="3518" w:type="dxa"/>
          </w:tcPr>
          <w:p w:rsidR="00CD6203" w:rsidRDefault="00CD6203" w:rsidP="009D2507">
            <w:r>
              <w:t>“That which you manifest is before you.”</w:t>
            </w:r>
          </w:p>
        </w:tc>
        <w:tc>
          <w:tcPr>
            <w:tcW w:w="3518" w:type="dxa"/>
          </w:tcPr>
          <w:p w:rsidR="00CD6203" w:rsidRDefault="00CD6203" w:rsidP="00CD6203">
            <w:r>
              <w:t xml:space="preserve">That which you create is what is really in front of you. Similar to the quote from Milton’s Paradise Lost: “The mind is a strong place, and in itself can make a heaven of heck, or a heck of heaven.” It means you make what is around you by what you perceive to be around you. Perceptions are not reality- but many people believe they are.  </w:t>
            </w:r>
          </w:p>
        </w:tc>
      </w:tr>
    </w:tbl>
    <w:p w:rsidR="008B5B2A" w:rsidRDefault="008B5B2A"/>
    <w:p w:rsidR="008B5B2A" w:rsidRDefault="008B5B2A"/>
    <w:p w:rsidR="008B5B2A" w:rsidRDefault="008B5B2A"/>
    <w:p w:rsidR="008B5B2A" w:rsidRDefault="008B5B2A"/>
    <w:p w:rsidR="008B5B2A" w:rsidRDefault="008B5B2A"/>
    <w:p w:rsidR="008B5B2A" w:rsidRDefault="008B5B2A"/>
    <w:p w:rsidR="008B5B2A" w:rsidRDefault="008B5B2A"/>
    <w:p w:rsidR="008B5B2A" w:rsidRDefault="008B5B2A"/>
    <w:p w:rsidR="008B5B2A" w:rsidRDefault="008B5B2A"/>
    <w:p w:rsidR="008B5B2A" w:rsidRDefault="008B5B2A"/>
    <w:tbl>
      <w:tblPr>
        <w:tblStyle w:val="TableGrid"/>
        <w:tblW w:w="0" w:type="auto"/>
        <w:tblLook w:val="00BF"/>
      </w:tblPr>
      <w:tblGrid>
        <w:gridCol w:w="3672"/>
        <w:gridCol w:w="3672"/>
        <w:gridCol w:w="3672"/>
      </w:tblGrid>
      <w:tr w:rsidR="008B5B2A">
        <w:tc>
          <w:tcPr>
            <w:tcW w:w="3672" w:type="dxa"/>
          </w:tcPr>
          <w:p w:rsidR="008B5B2A" w:rsidRDefault="008B5B2A">
            <w:r>
              <w:t xml:space="preserve">Title </w:t>
            </w:r>
          </w:p>
        </w:tc>
        <w:tc>
          <w:tcPr>
            <w:tcW w:w="3672" w:type="dxa"/>
          </w:tcPr>
          <w:p w:rsidR="008B5B2A" w:rsidRDefault="008B5B2A">
            <w:r>
              <w:t>Summary</w:t>
            </w:r>
          </w:p>
        </w:tc>
        <w:tc>
          <w:tcPr>
            <w:tcW w:w="3672" w:type="dxa"/>
          </w:tcPr>
          <w:p w:rsidR="008B5B2A" w:rsidRDefault="008B5B2A">
            <w:r>
              <w:t>Overall Impressions</w:t>
            </w:r>
          </w:p>
        </w:tc>
      </w:tr>
      <w:tr w:rsidR="008B5B2A">
        <w:tc>
          <w:tcPr>
            <w:tcW w:w="3672" w:type="dxa"/>
          </w:tcPr>
          <w:p w:rsidR="008B5B2A" w:rsidRDefault="008B5B2A">
            <w:r>
              <w:t>The Art of Racing in the Rain</w:t>
            </w:r>
          </w:p>
        </w:tc>
        <w:tc>
          <w:tcPr>
            <w:tcW w:w="3672" w:type="dxa"/>
          </w:tcPr>
          <w:p w:rsidR="008B5B2A" w:rsidRDefault="008B5B2A"/>
        </w:tc>
        <w:tc>
          <w:tcPr>
            <w:tcW w:w="3672" w:type="dxa"/>
          </w:tcPr>
          <w:p w:rsidR="008B5B2A" w:rsidRDefault="008B5B2A"/>
        </w:tc>
      </w:tr>
      <w:tr w:rsidR="008B5B2A">
        <w:tc>
          <w:tcPr>
            <w:tcW w:w="3672" w:type="dxa"/>
          </w:tcPr>
          <w:p w:rsidR="008B5B2A" w:rsidRDefault="008B5B2A">
            <w:r>
              <w:t>The Last Lecture</w:t>
            </w:r>
          </w:p>
        </w:tc>
        <w:tc>
          <w:tcPr>
            <w:tcW w:w="3672" w:type="dxa"/>
          </w:tcPr>
          <w:p w:rsidR="008B5B2A" w:rsidRDefault="008B5B2A"/>
        </w:tc>
        <w:tc>
          <w:tcPr>
            <w:tcW w:w="3672" w:type="dxa"/>
          </w:tcPr>
          <w:p w:rsidR="008B5B2A" w:rsidRDefault="008B5B2A"/>
        </w:tc>
      </w:tr>
    </w:tbl>
    <w:p w:rsidR="0099006B" w:rsidRDefault="0099006B"/>
    <w:p w:rsidR="0099006B" w:rsidRDefault="0099006B"/>
    <w:p w:rsidR="0099006B" w:rsidRDefault="0099006B"/>
    <w:p w:rsidR="0099006B" w:rsidRDefault="0099006B"/>
    <w:p w:rsidR="0099006B" w:rsidRDefault="0099006B"/>
    <w:p w:rsidR="0099006B" w:rsidRDefault="0099006B"/>
    <w:p w:rsidR="0099006B" w:rsidRDefault="0099006B"/>
    <w:p w:rsidR="0099006B" w:rsidRPr="008B5B2A" w:rsidRDefault="0099006B" w:rsidP="008B5B2A">
      <w:pPr>
        <w:jc w:val="center"/>
        <w:rPr>
          <w:b/>
          <w:i/>
          <w:u w:val="single"/>
        </w:rPr>
      </w:pPr>
      <w:r w:rsidRPr="008B5B2A">
        <w:rPr>
          <w:b/>
          <w:i/>
          <w:u w:val="single"/>
        </w:rPr>
        <w:t>Multiple Books Grading</w:t>
      </w:r>
    </w:p>
    <w:p w:rsidR="00896C10" w:rsidRDefault="009E2888">
      <w:r>
        <w:t xml:space="preserve">* </w:t>
      </w:r>
      <w:r w:rsidR="00896C10">
        <w:t>Read 2 books</w:t>
      </w:r>
      <w:r w:rsidR="008B5B2A">
        <w:t xml:space="preserve"> (approved by the teacher)</w:t>
      </w:r>
    </w:p>
    <w:p w:rsidR="0099006B" w:rsidRDefault="009E2888">
      <w:r>
        <w:t xml:space="preserve">* 10 </w:t>
      </w:r>
      <w:r w:rsidR="008B5B2A">
        <w:t>Quotes/</w:t>
      </w:r>
      <w:r w:rsidR="00896C10">
        <w:t>Analysis</w:t>
      </w:r>
      <w:r>
        <w:t xml:space="preserve"> (10 quotes- more or less can be dependent upon what is done with the quote/analysis).</w:t>
      </w:r>
    </w:p>
    <w:p w:rsidR="004C178E" w:rsidRDefault="009E2888">
      <w:r>
        <w:t xml:space="preserve">* </w:t>
      </w:r>
      <w:r w:rsidR="008B5B2A">
        <w:t>Summary</w:t>
      </w:r>
      <w:r>
        <w:t xml:space="preserve"> of the book</w:t>
      </w:r>
    </w:p>
    <w:p w:rsidR="008B5B2A" w:rsidRDefault="009E2888">
      <w:r>
        <w:t xml:space="preserve">* </w:t>
      </w:r>
      <w:r w:rsidR="008B5B2A">
        <w:t>Overall Impressions</w:t>
      </w:r>
      <w:r>
        <w:t xml:space="preserve"> of the book</w:t>
      </w:r>
    </w:p>
    <w:p w:rsidR="0099006B" w:rsidRDefault="0099006B"/>
    <w:p w:rsidR="00896C10" w:rsidRDefault="00896C10"/>
    <w:p w:rsidR="00896C10" w:rsidRDefault="00896C10"/>
    <w:p w:rsidR="00896C10" w:rsidRDefault="00896C10"/>
    <w:p w:rsidR="00896C10" w:rsidRDefault="00896C10"/>
    <w:p w:rsidR="00896C10" w:rsidRDefault="00896C10"/>
    <w:p w:rsidR="009D2507" w:rsidRDefault="009D2507"/>
    <w:sectPr w:rsidR="009D2507" w:rsidSect="009D2507">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D2507"/>
    <w:rsid w:val="00201480"/>
    <w:rsid w:val="004C178E"/>
    <w:rsid w:val="00896C10"/>
    <w:rsid w:val="008B5B2A"/>
    <w:rsid w:val="0099006B"/>
    <w:rsid w:val="009D2507"/>
    <w:rsid w:val="009E2888"/>
    <w:rsid w:val="00CD6203"/>
    <w:rsid w:val="00FF579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C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D25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449</Words>
  <Characters>2562</Characters>
  <Application>Microsoft Macintosh Word</Application>
  <DocSecurity>0</DocSecurity>
  <Lines>21</Lines>
  <Paragraphs>5</Paragraphs>
  <ScaleCrop>false</ScaleCrop>
  <Company>Van Meter Schools</Company>
  <LinksUpToDate>false</LinksUpToDate>
  <CharactersWithSpaces>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Shawn Hyer</cp:lastModifiedBy>
  <cp:revision>4</cp:revision>
  <dcterms:created xsi:type="dcterms:W3CDTF">2009-10-14T13:47:00Z</dcterms:created>
  <dcterms:modified xsi:type="dcterms:W3CDTF">2009-10-14T14:53:00Z</dcterms:modified>
</cp:coreProperties>
</file>